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A1764B" w:rsidRPr="00B0544D" w14:paraId="54AC3D99" w14:textId="77777777" w:rsidTr="009C712C">
        <w:tc>
          <w:tcPr>
            <w:tcW w:w="1311" w:type="dxa"/>
          </w:tcPr>
          <w:p w14:paraId="0B3C9A01" w14:textId="77777777" w:rsidR="00A1764B" w:rsidRPr="009F4B37" w:rsidRDefault="00A1764B" w:rsidP="009C712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9F4B37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2EECC3AC" w14:textId="77777777" w:rsidR="00A1764B" w:rsidRPr="009F4B37" w:rsidRDefault="00A1764B" w:rsidP="009C712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4C1B76E0" w14:textId="77777777" w:rsidR="00A1764B" w:rsidRPr="009F4B37" w:rsidRDefault="00A1764B" w:rsidP="009C712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1764B" w:rsidRPr="00357036" w14:paraId="54307958" w14:textId="77777777" w:rsidTr="009C712C">
        <w:tc>
          <w:tcPr>
            <w:tcW w:w="1311" w:type="dxa"/>
          </w:tcPr>
          <w:p w14:paraId="6EC408B2" w14:textId="77777777" w:rsidR="00A1764B" w:rsidRPr="009F4B37" w:rsidRDefault="00A1764B" w:rsidP="009C712C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718E8700" w14:textId="77777777" w:rsidR="00A1764B" w:rsidRPr="009F4B37" w:rsidRDefault="00A1764B" w:rsidP="009C712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F4B37">
              <w:rPr>
                <w:rFonts w:ascii="Poppins" w:hAnsi="Poppins" w:cs="Poppins"/>
                <w:bCs/>
                <w:sz w:val="20"/>
              </w:rPr>
              <w:t>Sistema di riscaldamento e raffrescamento in moduli metallici</w:t>
            </w:r>
          </w:p>
          <w:p w14:paraId="03DE1266" w14:textId="77777777" w:rsidR="00A1764B" w:rsidRPr="009F4B37" w:rsidRDefault="00A1764B" w:rsidP="009C712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F4B37">
              <w:rPr>
                <w:rFonts w:ascii="Poppins" w:hAnsi="Poppins" w:cs="Poppins"/>
                <w:bCs/>
                <w:sz w:val="20"/>
              </w:rPr>
              <w:t>Emmeti Ray Module</w:t>
            </w:r>
          </w:p>
        </w:tc>
        <w:tc>
          <w:tcPr>
            <w:tcW w:w="6101" w:type="dxa"/>
          </w:tcPr>
          <w:p w14:paraId="79748F38" w14:textId="77777777" w:rsidR="00A1764B" w:rsidRPr="009F4B37" w:rsidRDefault="00A1764B" w:rsidP="00A1764B">
            <w:pPr>
              <w:jc w:val="both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sz w:val="20"/>
              </w:rPr>
              <w:t>Sistema di riscaldamento/raffrescamento radiante, in moduli metallici, ribassati bianchi, per installazione a soffitto.</w:t>
            </w:r>
          </w:p>
          <w:p w14:paraId="07A75214" w14:textId="77777777" w:rsidR="00A1764B" w:rsidRPr="009F4B37" w:rsidRDefault="00A1764B" w:rsidP="00A1764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904911F" w14:textId="77777777" w:rsidR="00A1764B" w:rsidRPr="009F4B37" w:rsidRDefault="00A1764B" w:rsidP="00A1764B">
            <w:pPr>
              <w:jc w:val="both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sz w:val="20"/>
              </w:rPr>
              <w:t>Il sistema è costituito da:</w:t>
            </w:r>
          </w:p>
          <w:p w14:paraId="7F403384" w14:textId="7D048C1A" w:rsidR="00A1764B" w:rsidRPr="009F4B37" w:rsidRDefault="00A1764B" w:rsidP="00A1764B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Quadrotti metallici 600 x 600 mm per la realizzazione di controsoffitti radianti ispezionabili, installati su strutture a vista a “T” con base 24 mm. Costituiti da una superficie radiante in alluminio, spessore 6/10 di colore bianco, con profilo ribassato a 8 mm ad angolo retto, accoppiato ad uno strato isolante in EPS 100 di 30 mm, con all</w:t>
            </w:r>
            <w:r w:rsidR="002933B2">
              <w:rPr>
                <w:rFonts w:ascii="Poppins" w:hAnsi="Poppins" w:cs="Poppins"/>
              </w:rPr>
              <w:t>’</w:t>
            </w:r>
            <w:r w:rsidRPr="009F4B37">
              <w:rPr>
                <w:rFonts w:ascii="Poppins" w:hAnsi="Poppins" w:cs="Poppins"/>
              </w:rPr>
              <w:t>interno 2 circuiti in tubo PE-Xc 8x1 con barriera ossigeno.</w:t>
            </w:r>
          </w:p>
          <w:p w14:paraId="5D054650" w14:textId="77777777" w:rsidR="00A1764B" w:rsidRPr="009F4B37" w:rsidRDefault="00A1764B" w:rsidP="00A1764B">
            <w:pPr>
              <w:pStyle w:val="Intestazione"/>
              <w:numPr>
                <w:ilvl w:val="0"/>
                <w:numId w:val="21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9F4B37">
              <w:rPr>
                <w:rFonts w:ascii="Poppins" w:hAnsi="Poppins" w:cs="Poppins"/>
                <w:bCs/>
                <w:sz w:val="20"/>
              </w:rPr>
              <w:t>Raccordi e distributori con connessioni di tipo ad innesto rapido (push-fit) dotati di doppio o-ring di tenuta idraulica.</w:t>
            </w:r>
          </w:p>
          <w:p w14:paraId="2E67528A" w14:textId="51DB9FFC" w:rsidR="00A1764B" w:rsidRDefault="00A1764B" w:rsidP="00A1764B">
            <w:pPr>
              <w:pStyle w:val="Paragrafoelenco"/>
              <w:numPr>
                <w:ilvl w:val="0"/>
                <w:numId w:val="21"/>
              </w:numPr>
              <w:spacing w:after="160"/>
              <w:contextualSpacing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Altri accessori e componenti per la realizzazione del sistema a regola d</w:t>
            </w:r>
            <w:r w:rsidR="002933B2">
              <w:rPr>
                <w:rFonts w:ascii="Poppins" w:hAnsi="Poppins" w:cs="Poppins"/>
              </w:rPr>
              <w:t>’</w:t>
            </w:r>
            <w:r w:rsidRPr="009F4B37">
              <w:rPr>
                <w:rFonts w:ascii="Poppins" w:hAnsi="Poppins" w:cs="Poppins"/>
              </w:rPr>
              <w:t>arte.</w:t>
            </w:r>
          </w:p>
          <w:p w14:paraId="27FF084E" w14:textId="77777777" w:rsidR="00A1764B" w:rsidRPr="00A1764B" w:rsidRDefault="00A1764B" w:rsidP="00A1764B">
            <w:pPr>
              <w:spacing w:after="160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4CD64C0D" w14:textId="7F4DDFB6" w:rsidR="00A1764B" w:rsidRPr="009F4B37" w:rsidRDefault="00A1764B" w:rsidP="00A1764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9F4B37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9F4B3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2933B2">
              <w:rPr>
                <w:rFonts w:ascii="Poppins" w:hAnsi="Poppins" w:cs="Poppins"/>
                <w:b/>
                <w:sz w:val="20"/>
              </w:rPr>
              <w:t>-</w:t>
            </w:r>
            <w:r w:rsidRPr="009F4B37">
              <w:rPr>
                <w:rFonts w:ascii="Poppins" w:hAnsi="Poppins" w:cs="Poppins"/>
                <w:b/>
                <w:sz w:val="20"/>
              </w:rPr>
              <w:t xml:space="preserve"> Modello Sistema di riscaldamento e raffrescamento in cartongesso Ray Module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0A3DBCEC" w14:textId="386A57D4" w:rsidR="00A1764B" w:rsidRDefault="00A1764B"/>
    <w:p w14:paraId="62B82699" w14:textId="77777777" w:rsidR="00A1764B" w:rsidRDefault="00A1764B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45D78B57" w14:textId="77777777" w:rsidTr="00F53758">
        <w:tc>
          <w:tcPr>
            <w:tcW w:w="1311" w:type="dxa"/>
          </w:tcPr>
          <w:p w14:paraId="61FFC606" w14:textId="77777777" w:rsidR="00757AC7" w:rsidRPr="009F4B37" w:rsidRDefault="00757AC7" w:rsidP="000D288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9F4B37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2C5CC9E5" w14:textId="77777777" w:rsidR="00757AC7" w:rsidRPr="009F4B37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7EBA22D7" w14:textId="77777777" w:rsidR="00757AC7" w:rsidRPr="009F4B37" w:rsidRDefault="00757AC7" w:rsidP="000D288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9F4B37" w:rsidRPr="00F4606B" w14:paraId="4CFF8924" w14:textId="77777777" w:rsidTr="00F53758">
        <w:tc>
          <w:tcPr>
            <w:tcW w:w="1311" w:type="dxa"/>
          </w:tcPr>
          <w:p w14:paraId="4D835F86" w14:textId="77777777" w:rsidR="009F4B37" w:rsidRPr="009F4B37" w:rsidRDefault="009F4B37" w:rsidP="000D288C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28134384</w:t>
            </w:r>
          </w:p>
        </w:tc>
        <w:tc>
          <w:tcPr>
            <w:tcW w:w="2086" w:type="dxa"/>
          </w:tcPr>
          <w:p w14:paraId="43F46B60" w14:textId="77777777" w:rsidR="009F4B37" w:rsidRPr="009F4B37" w:rsidRDefault="009F4B37" w:rsidP="009F4B3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Quadrotto radiante metallico forato</w:t>
            </w:r>
          </w:p>
          <w:p w14:paraId="12C81799" w14:textId="77777777" w:rsidR="009F4B37" w:rsidRPr="009F4B37" w:rsidRDefault="009F4B37" w:rsidP="009F4B3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600x600</w:t>
            </w:r>
          </w:p>
          <w:p w14:paraId="213DF444" w14:textId="77777777" w:rsidR="009F4B37" w:rsidRPr="009F4B37" w:rsidRDefault="009F4B37" w:rsidP="009F4B3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ribassato bianco</w:t>
            </w:r>
          </w:p>
        </w:tc>
        <w:tc>
          <w:tcPr>
            <w:tcW w:w="6101" w:type="dxa"/>
          </w:tcPr>
          <w:p w14:paraId="60D0AA92" w14:textId="00873895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sz w:val="20"/>
              </w:rPr>
              <w:t>Quadrotto metallico 600x600 mm per la realizzazione di controsoffitti radianti ispezionabili, installati su strutture a vista a “T” con base 24 mm. Costituito da una superficie forata radiante in acciaio, spessore 5/10 di colore bianco, con profilo ribassato a 8 mm ad angolo retto, accoppiato ad un feltro in TNT VILEDON e dotato di uno strato isolante in lana di roccia di 30 mm, con all</w:t>
            </w:r>
            <w:r w:rsidR="002933B2">
              <w:rPr>
                <w:rFonts w:ascii="Poppins" w:hAnsi="Poppins" w:cs="Poppins"/>
                <w:sz w:val="20"/>
              </w:rPr>
              <w:t>’</w:t>
            </w:r>
            <w:r w:rsidRPr="009F4B37">
              <w:rPr>
                <w:rFonts w:ascii="Poppins" w:hAnsi="Poppins" w:cs="Poppins"/>
                <w:sz w:val="20"/>
              </w:rPr>
              <w:t>interno 2 circuiti in tubo PE</w:t>
            </w:r>
            <w:r w:rsidR="000D288C">
              <w:rPr>
                <w:rFonts w:ascii="Poppins" w:hAnsi="Poppins" w:cs="Poppins"/>
                <w:sz w:val="20"/>
              </w:rPr>
              <w:t>-</w:t>
            </w:r>
            <w:r w:rsidRPr="009F4B37">
              <w:rPr>
                <w:rFonts w:ascii="Poppins" w:hAnsi="Poppins" w:cs="Poppins"/>
                <w:sz w:val="20"/>
              </w:rPr>
              <w:t>Xc 8x1 con barriera ossigeno.</w:t>
            </w:r>
          </w:p>
          <w:p w14:paraId="402C8306" w14:textId="77777777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461A191" w14:textId="21EFB8D9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b/>
                <w:sz w:val="20"/>
              </w:rPr>
              <w:t>Dati tecnici Pannello in acciaio</w:t>
            </w:r>
          </w:p>
          <w:p w14:paraId="6080249F" w14:textId="130C0ED2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Dimensioni: 0,36 m</w:t>
            </w:r>
            <w:r w:rsidR="000D288C">
              <w:rPr>
                <w:rFonts w:ascii="Poppins" w:hAnsi="Poppins" w:cs="Poppins"/>
              </w:rPr>
              <w:t>2</w:t>
            </w:r>
          </w:p>
          <w:p w14:paraId="2F09C5CC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Reazione al fuoco: Classe A2 s1 d0</w:t>
            </w:r>
          </w:p>
          <w:p w14:paraId="24F5FB60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Resistenza a flessione. Classe 1</w:t>
            </w:r>
          </w:p>
          <w:p w14:paraId="0BB96AAB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Durabilità: Classe C</w:t>
            </w:r>
          </w:p>
          <w:p w14:paraId="633DDEF6" w14:textId="77777777" w:rsidR="009F4B37" w:rsidRPr="009F4B37" w:rsidRDefault="009F4B37" w:rsidP="000D288C">
            <w:pPr>
              <w:pStyle w:val="Paragrafoelenco"/>
              <w:autoSpaceDE w:val="0"/>
              <w:autoSpaceDN w:val="0"/>
              <w:adjustRightInd w:val="0"/>
              <w:ind w:left="720"/>
              <w:jc w:val="both"/>
              <w:rPr>
                <w:rFonts w:ascii="Poppins" w:hAnsi="Poppins" w:cs="Poppins"/>
              </w:rPr>
            </w:pPr>
          </w:p>
          <w:p w14:paraId="1A9BEB57" w14:textId="7243C2A9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9F4B37">
              <w:rPr>
                <w:rFonts w:ascii="Poppins" w:hAnsi="Poppins" w:cs="Poppins"/>
                <w:b/>
                <w:sz w:val="20"/>
              </w:rPr>
              <w:lastRenderedPageBreak/>
              <w:t>Dati tecnici Lana di roccia</w:t>
            </w:r>
          </w:p>
          <w:p w14:paraId="6AA018EF" w14:textId="4892A7F3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Densità nominale: 50 kg/m</w:t>
            </w:r>
            <w:r w:rsidR="000D288C">
              <w:rPr>
                <w:rFonts w:ascii="Poppins" w:hAnsi="Poppins" w:cs="Poppins"/>
              </w:rPr>
              <w:t>3</w:t>
            </w:r>
          </w:p>
          <w:p w14:paraId="1AE968BC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Conducibilità termica: 0.035 W/mK</w:t>
            </w:r>
          </w:p>
          <w:p w14:paraId="0763BAF5" w14:textId="56A8DE1B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Assorbimento acqua: WS</w:t>
            </w:r>
            <w:r w:rsidR="002933B2">
              <w:rPr>
                <w:rFonts w:ascii="Poppins" w:hAnsi="Poppins" w:cs="Poppins"/>
              </w:rPr>
              <w:t>&gt;=</w:t>
            </w:r>
            <w:r w:rsidRPr="009F4B37">
              <w:rPr>
                <w:rFonts w:ascii="Poppins" w:hAnsi="Poppins" w:cs="Poppins"/>
              </w:rPr>
              <w:t xml:space="preserve"> kg/m</w:t>
            </w:r>
            <w:r w:rsidR="000D288C">
              <w:rPr>
                <w:rFonts w:ascii="Poppins" w:hAnsi="Poppins" w:cs="Poppins"/>
              </w:rPr>
              <w:t>2</w:t>
            </w:r>
          </w:p>
          <w:p w14:paraId="1808077F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Classificazione al fuoco: A1</w:t>
            </w:r>
          </w:p>
          <w:p w14:paraId="32B46660" w14:textId="77777777" w:rsidR="009F4B37" w:rsidRPr="00E8007D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222222"/>
                <w:shd w:val="clear" w:color="auto" w:fill="FFFFFF"/>
              </w:rPr>
            </w:pPr>
          </w:p>
          <w:p w14:paraId="18AA975C" w14:textId="465FDACC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b/>
                <w:sz w:val="20"/>
              </w:rPr>
              <w:t>Dati tecnici Tubo</w:t>
            </w:r>
            <w:r w:rsidRPr="009F4B37">
              <w:rPr>
                <w:rFonts w:ascii="Poppins" w:hAnsi="Poppins" w:cs="Poppins"/>
                <w:sz w:val="20"/>
              </w:rPr>
              <w:t>:</w:t>
            </w:r>
          </w:p>
          <w:p w14:paraId="637D721F" w14:textId="352DD43B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Tipo: PE-Xc</w:t>
            </w:r>
          </w:p>
          <w:p w14:paraId="5E8FF6F6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Misura: 8x1 mm</w:t>
            </w:r>
          </w:p>
          <w:p w14:paraId="54022431" w14:textId="15801099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Permeabilità all</w:t>
            </w:r>
            <w:r w:rsidR="002933B2">
              <w:rPr>
                <w:rFonts w:ascii="Poppins" w:hAnsi="Poppins" w:cs="Poppins"/>
              </w:rPr>
              <w:t>’</w:t>
            </w:r>
            <w:r w:rsidRPr="009F4B37">
              <w:rPr>
                <w:rFonts w:ascii="Poppins" w:hAnsi="Poppins" w:cs="Poppins"/>
              </w:rPr>
              <w:t>ossigeno: ≤ 0,32 mg/(m</w:t>
            </w:r>
            <w:r w:rsidR="000D288C">
              <w:rPr>
                <w:rFonts w:ascii="Poppins" w:hAnsi="Poppins" w:cs="Poppins"/>
              </w:rPr>
              <w:t>2</w:t>
            </w:r>
            <w:r w:rsidRPr="009F4B37">
              <w:rPr>
                <w:rFonts w:ascii="Poppins" w:hAnsi="Poppins" w:cs="Poppins"/>
              </w:rPr>
              <w:t>d) a 40°C</w:t>
            </w:r>
          </w:p>
          <w:p w14:paraId="71334A0F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Conducibilità termica: 0,40 W/mK</w:t>
            </w:r>
          </w:p>
          <w:p w14:paraId="57AD0E9E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Coefficiente di dilatazione lineare medio: 0,15 mm/m°C</w:t>
            </w:r>
          </w:p>
          <w:p w14:paraId="2516B644" w14:textId="49BDA835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 xml:space="preserve">Grado di reticolazione: </w:t>
            </w:r>
            <w:r w:rsidR="002933B2">
              <w:rPr>
                <w:rFonts w:ascii="Poppins" w:hAnsi="Poppins" w:cs="Poppins"/>
              </w:rPr>
              <w:t>&gt;=</w:t>
            </w:r>
            <w:r w:rsidRPr="009F4B37">
              <w:rPr>
                <w:rFonts w:ascii="Poppins" w:hAnsi="Poppins" w:cs="Poppins"/>
              </w:rPr>
              <w:t xml:space="preserve"> 60</w:t>
            </w:r>
          </w:p>
          <w:p w14:paraId="735B13A2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Raggio minimo di curvatura: 5 x D tubo</w:t>
            </w:r>
          </w:p>
          <w:p w14:paraId="080D3241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 xml:space="preserve">Rugosità superficiale media: 7 </w:t>
            </w:r>
            <w:r w:rsidRPr="009F4B37">
              <w:rPr>
                <w:rFonts w:ascii="Poppins" w:hAnsi="Poppins" w:cs="Poppins"/>
                <w:color w:val="222222"/>
                <w:shd w:val="clear" w:color="auto" w:fill="FFFFFF"/>
              </w:rPr>
              <w:t>µ</w:t>
            </w:r>
          </w:p>
          <w:p w14:paraId="7D4D9996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  <w:color w:val="222222"/>
                <w:shd w:val="clear" w:color="auto" w:fill="FFFFFF"/>
              </w:rPr>
              <w:t xml:space="preserve">Lunghezza circuito singolo: 1,7 m </w:t>
            </w:r>
          </w:p>
          <w:p w14:paraId="250A159E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  <w:color w:val="222222"/>
                <w:shd w:val="clear" w:color="auto" w:fill="FFFFFF"/>
              </w:rPr>
              <w:t>Sviluppo circuito: serpentina</w:t>
            </w:r>
          </w:p>
          <w:p w14:paraId="0EEC0746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  <w:color w:val="222222"/>
                <w:shd w:val="clear" w:color="auto" w:fill="FFFFFF"/>
              </w:rPr>
              <w:t>Contenuto acqua: 0,028 l/m</w:t>
            </w:r>
          </w:p>
          <w:p w14:paraId="14722DE1" w14:textId="77777777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B56D392" w14:textId="48E3D490" w:rsidR="009F4B37" w:rsidRPr="009F4B37" w:rsidRDefault="009F4B37" w:rsidP="000D288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  <w:b/>
              </w:rPr>
              <w:t xml:space="preserve">Marca </w:t>
            </w:r>
            <w:r w:rsidR="00C8666E">
              <w:rPr>
                <w:rFonts w:ascii="Poppins" w:hAnsi="Poppins" w:cs="Poppins"/>
                <w:b/>
              </w:rPr>
              <w:t>Emmeti</w:t>
            </w:r>
            <w:r w:rsidRPr="009F4B37">
              <w:rPr>
                <w:rFonts w:ascii="Poppins" w:hAnsi="Poppins" w:cs="Poppins"/>
                <w:b/>
              </w:rPr>
              <w:t xml:space="preserve"> </w:t>
            </w:r>
            <w:r w:rsidR="002933B2">
              <w:rPr>
                <w:rFonts w:ascii="Poppins" w:hAnsi="Poppins" w:cs="Poppins"/>
                <w:b/>
              </w:rPr>
              <w:t>-</w:t>
            </w:r>
            <w:r w:rsidRPr="009F4B37">
              <w:rPr>
                <w:rFonts w:ascii="Poppins" w:hAnsi="Poppins" w:cs="Poppins"/>
                <w:b/>
              </w:rPr>
              <w:t xml:space="preserve"> Modello Quadrotto radiante metallico 600</w:t>
            </w:r>
            <w:r w:rsidR="002933B2">
              <w:rPr>
                <w:rFonts w:ascii="Poppins" w:hAnsi="Poppins" w:cs="Poppins"/>
                <w:b/>
              </w:rPr>
              <w:t>x</w:t>
            </w:r>
            <w:r w:rsidRPr="009F4B37">
              <w:rPr>
                <w:rFonts w:ascii="Poppins" w:hAnsi="Poppins" w:cs="Poppins"/>
                <w:b/>
              </w:rPr>
              <w:t>600, ribassato bianco, o equivalente</w:t>
            </w:r>
            <w:r w:rsidR="00E8007D">
              <w:rPr>
                <w:rFonts w:ascii="Poppins" w:hAnsi="Poppins" w:cs="Poppins"/>
                <w:b/>
              </w:rPr>
              <w:t>.</w:t>
            </w:r>
          </w:p>
        </w:tc>
      </w:tr>
      <w:tr w:rsidR="009F4B37" w:rsidRPr="00F4606B" w14:paraId="1B950D3E" w14:textId="77777777" w:rsidTr="00F53758">
        <w:tc>
          <w:tcPr>
            <w:tcW w:w="1311" w:type="dxa"/>
          </w:tcPr>
          <w:p w14:paraId="023D02B9" w14:textId="77777777" w:rsidR="009F4B37" w:rsidRPr="009F4B37" w:rsidRDefault="009F4B37" w:rsidP="000D288C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lastRenderedPageBreak/>
              <w:t>28134386</w:t>
            </w:r>
          </w:p>
        </w:tc>
        <w:tc>
          <w:tcPr>
            <w:tcW w:w="2086" w:type="dxa"/>
          </w:tcPr>
          <w:p w14:paraId="799E221C" w14:textId="77777777" w:rsidR="009F4B37" w:rsidRPr="009F4B37" w:rsidRDefault="009F4B37" w:rsidP="009F4B3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Quadrotto passivo metallico forato</w:t>
            </w:r>
          </w:p>
          <w:p w14:paraId="428F8123" w14:textId="77777777" w:rsidR="009F4B37" w:rsidRPr="009F4B37" w:rsidRDefault="009F4B37" w:rsidP="009F4B3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600x600</w:t>
            </w:r>
          </w:p>
          <w:p w14:paraId="1659FAF4" w14:textId="77777777" w:rsidR="009F4B37" w:rsidRPr="009F4B37" w:rsidRDefault="009F4B37" w:rsidP="009F4B3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ribassato bianco</w:t>
            </w:r>
          </w:p>
        </w:tc>
        <w:tc>
          <w:tcPr>
            <w:tcW w:w="6101" w:type="dxa"/>
          </w:tcPr>
          <w:p w14:paraId="14FD10F3" w14:textId="5D03B27F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sz w:val="20"/>
              </w:rPr>
              <w:t>Quadrotto metallico 600x600 mm per la realizzazione di controsoffitti radianti ispezionabili, installati su strutture a vista a “T” con base 24 mm. Costituito da una superficie forata radiante in acciaio, spessore 5/10 di colore bianco, con profilo ribassato a 8 mm ad angolo retto, accoppiato ad un feltro in TNT VILEDON e dotato di uno strato isolante in lana di roccia di 30 mm.</w:t>
            </w:r>
          </w:p>
          <w:p w14:paraId="4B7FF77E" w14:textId="77777777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78E7C32" w14:textId="1D5C2722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9F4B37">
              <w:rPr>
                <w:rFonts w:ascii="Poppins" w:hAnsi="Poppins" w:cs="Poppins"/>
                <w:b/>
                <w:sz w:val="20"/>
              </w:rPr>
              <w:t>Dati tecnici Pannello in acciaio</w:t>
            </w:r>
          </w:p>
          <w:p w14:paraId="703F62BA" w14:textId="27562689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Dimensioni: 0,36 m</w:t>
            </w:r>
            <w:r w:rsidR="000D288C">
              <w:rPr>
                <w:rFonts w:ascii="Poppins" w:hAnsi="Poppins" w:cs="Poppins"/>
              </w:rPr>
              <w:t>2</w:t>
            </w:r>
          </w:p>
          <w:p w14:paraId="4ABB6E3C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Reazione al fuoco: Classe A2 s1 d0</w:t>
            </w:r>
          </w:p>
          <w:p w14:paraId="1380C698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Resistenza a flessione. Classe 1</w:t>
            </w:r>
          </w:p>
          <w:p w14:paraId="4E4F840B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Durabilità: Classe C</w:t>
            </w:r>
          </w:p>
          <w:p w14:paraId="5B897721" w14:textId="77777777" w:rsidR="009F4B37" w:rsidRPr="009F4B37" w:rsidRDefault="009F4B37" w:rsidP="000D288C">
            <w:pPr>
              <w:pStyle w:val="Paragrafoelenco"/>
              <w:autoSpaceDE w:val="0"/>
              <w:autoSpaceDN w:val="0"/>
              <w:adjustRightInd w:val="0"/>
              <w:ind w:left="720"/>
              <w:jc w:val="both"/>
              <w:rPr>
                <w:rFonts w:ascii="Poppins" w:hAnsi="Poppins" w:cs="Poppins"/>
              </w:rPr>
            </w:pPr>
          </w:p>
          <w:p w14:paraId="3E09B116" w14:textId="5B20648C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9F4B37">
              <w:rPr>
                <w:rFonts w:ascii="Poppins" w:hAnsi="Poppins" w:cs="Poppins"/>
                <w:b/>
                <w:sz w:val="20"/>
              </w:rPr>
              <w:t>Dati tecnici Lana di roccia</w:t>
            </w:r>
          </w:p>
          <w:p w14:paraId="14DB77B4" w14:textId="487A0048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Densità nominale: 80 kg/m</w:t>
            </w:r>
            <w:r w:rsidR="00291DEE">
              <w:rPr>
                <w:rFonts w:ascii="Poppins" w:hAnsi="Poppins" w:cs="Poppins"/>
              </w:rPr>
              <w:t>3</w:t>
            </w:r>
          </w:p>
          <w:p w14:paraId="428BFEA5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Conducibilità termica: 0.035 W/mK</w:t>
            </w:r>
          </w:p>
          <w:p w14:paraId="0FB4DA02" w14:textId="4DE16CA9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Assorbimento acqua: WS</w:t>
            </w:r>
            <w:r w:rsidR="002933B2">
              <w:rPr>
                <w:rFonts w:ascii="Poppins" w:hAnsi="Poppins" w:cs="Poppins"/>
              </w:rPr>
              <w:t>&gt;=</w:t>
            </w:r>
            <w:r w:rsidRPr="009F4B37">
              <w:rPr>
                <w:rFonts w:ascii="Poppins" w:hAnsi="Poppins" w:cs="Poppins"/>
              </w:rPr>
              <w:t xml:space="preserve"> kg/m</w:t>
            </w:r>
            <w:r w:rsidR="00291DEE">
              <w:rPr>
                <w:rFonts w:ascii="Poppins" w:hAnsi="Poppins" w:cs="Poppins"/>
              </w:rPr>
              <w:t>2</w:t>
            </w:r>
          </w:p>
          <w:p w14:paraId="281C3EF1" w14:textId="77777777" w:rsidR="009F4B37" w:rsidRPr="009F4B37" w:rsidRDefault="009F4B37" w:rsidP="000D288C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9F4B37">
              <w:rPr>
                <w:rFonts w:ascii="Poppins" w:hAnsi="Poppins" w:cs="Poppins"/>
              </w:rPr>
              <w:t>Classificazione al fuoco: A1</w:t>
            </w:r>
          </w:p>
          <w:p w14:paraId="277C1916" w14:textId="77777777" w:rsidR="009F4B37" w:rsidRPr="009F4B37" w:rsidRDefault="009F4B37" w:rsidP="000D288C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EDB3BE1" w14:textId="05B78898" w:rsidR="009F4B37" w:rsidRPr="009F4B37" w:rsidRDefault="009F4B37" w:rsidP="000D288C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9F4B37">
              <w:rPr>
                <w:rFonts w:ascii="Poppins" w:hAnsi="Poppins" w:cs="Poppins"/>
                <w:b/>
              </w:rPr>
              <w:t xml:space="preserve">Marca </w:t>
            </w:r>
            <w:r w:rsidR="00C8666E">
              <w:rPr>
                <w:rFonts w:ascii="Poppins" w:hAnsi="Poppins" w:cs="Poppins"/>
                <w:b/>
              </w:rPr>
              <w:t>Emmeti</w:t>
            </w:r>
            <w:r w:rsidRPr="009F4B37">
              <w:rPr>
                <w:rFonts w:ascii="Poppins" w:hAnsi="Poppins" w:cs="Poppins"/>
                <w:b/>
              </w:rPr>
              <w:t xml:space="preserve"> </w:t>
            </w:r>
            <w:r w:rsidR="002933B2">
              <w:rPr>
                <w:rFonts w:ascii="Poppins" w:hAnsi="Poppins" w:cs="Poppins"/>
                <w:b/>
              </w:rPr>
              <w:t>-</w:t>
            </w:r>
            <w:r w:rsidRPr="009F4B37">
              <w:rPr>
                <w:rFonts w:ascii="Poppins" w:hAnsi="Poppins" w:cs="Poppins"/>
                <w:b/>
              </w:rPr>
              <w:t xml:space="preserve"> Modello Quadrotto passivo metallico forato 600x600 ribassato bianco, o equivalente</w:t>
            </w:r>
            <w:r w:rsidR="00E8007D">
              <w:rPr>
                <w:rFonts w:ascii="Poppins" w:hAnsi="Poppins" w:cs="Poppins"/>
                <w:b/>
              </w:rPr>
              <w:t>.</w:t>
            </w:r>
          </w:p>
        </w:tc>
      </w:tr>
      <w:tr w:rsidR="009F4B37" w:rsidRPr="00F4606B" w14:paraId="578B8AA8" w14:textId="77777777" w:rsidTr="00F53758">
        <w:tc>
          <w:tcPr>
            <w:tcW w:w="1311" w:type="dxa"/>
          </w:tcPr>
          <w:p w14:paraId="4029C995" w14:textId="77777777" w:rsidR="009F4B37" w:rsidRPr="009F4B37" w:rsidRDefault="009F4B37" w:rsidP="000D288C">
            <w:pPr>
              <w:pStyle w:val="Intestazione"/>
              <w:tabs>
                <w:tab w:val="clear" w:pos="4819"/>
                <w:tab w:val="clear" w:pos="9638"/>
              </w:tabs>
              <w:ind w:left="29" w:hanging="29"/>
              <w:jc w:val="center"/>
              <w:rPr>
                <w:rFonts w:ascii="Poppins" w:hAnsi="Poppins" w:cs="Poppins"/>
                <w:bCs/>
                <w:sz w:val="20"/>
              </w:rPr>
            </w:pPr>
            <w:r w:rsidRPr="009F4B37">
              <w:rPr>
                <w:rFonts w:ascii="Poppins" w:hAnsi="Poppins" w:cs="Poppins"/>
                <w:bCs/>
                <w:sz w:val="20"/>
              </w:rPr>
              <w:lastRenderedPageBreak/>
              <w:t>28141800</w:t>
            </w:r>
          </w:p>
        </w:tc>
        <w:tc>
          <w:tcPr>
            <w:tcW w:w="2086" w:type="dxa"/>
          </w:tcPr>
          <w:p w14:paraId="1E272C9A" w14:textId="2983C9FB" w:rsidR="009F4B37" w:rsidRPr="009F4B37" w:rsidRDefault="009F4B37" w:rsidP="009F4B3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F4B37">
              <w:rPr>
                <w:rFonts w:ascii="Poppins" w:hAnsi="Poppins" w:cs="Poppins"/>
                <w:bCs/>
                <w:sz w:val="20"/>
              </w:rPr>
              <w:t>Tubo PE-Xc</w:t>
            </w:r>
          </w:p>
          <w:p w14:paraId="5FE6D0C2" w14:textId="77777777" w:rsidR="009F4B37" w:rsidRPr="009F4B37" w:rsidRDefault="009F4B37" w:rsidP="009F4B3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F4B37">
              <w:rPr>
                <w:rFonts w:ascii="Poppins" w:hAnsi="Poppins" w:cs="Poppins"/>
                <w:bCs/>
                <w:sz w:val="20"/>
              </w:rPr>
              <w:t xml:space="preserve">Barriera ossigeno 5 strati </w:t>
            </w:r>
          </w:p>
          <w:p w14:paraId="34E380E3" w14:textId="2134266C" w:rsidR="009F4B37" w:rsidRPr="009F4B37" w:rsidRDefault="00E8007D" w:rsidP="009F4B3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8x1 </w:t>
            </w:r>
            <w:r w:rsidR="009F4B37" w:rsidRPr="009F4B37">
              <w:rPr>
                <w:rFonts w:ascii="Poppins" w:hAnsi="Poppins" w:cs="Poppins"/>
                <w:bCs/>
                <w:sz w:val="20"/>
              </w:rPr>
              <w:t>L=100 m</w:t>
            </w:r>
          </w:p>
        </w:tc>
        <w:tc>
          <w:tcPr>
            <w:tcW w:w="6101" w:type="dxa"/>
          </w:tcPr>
          <w:p w14:paraId="69B1EB9F" w14:textId="069D864C" w:rsidR="003F4108" w:rsidRPr="003F4108" w:rsidRDefault="003F4108" w:rsidP="003F4108">
            <w:pPr>
              <w:pStyle w:val="Intestazione"/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Tubo a 5 strati 8x1 mm in polietilene media densità, reticolato con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3F4108">
              <w:rPr>
                <w:rFonts w:ascii="Poppins" w:hAnsi="Poppins" w:cs="Poppins"/>
                <w:bCs/>
                <w:sz w:val="20"/>
              </w:rPr>
              <w:t>sistema elettronico, conforme alla norma DIN 4724, dotato di barriera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3F4108">
              <w:rPr>
                <w:rFonts w:ascii="Poppins" w:hAnsi="Poppins" w:cs="Poppins"/>
                <w:bCs/>
                <w:sz w:val="20"/>
              </w:rPr>
              <w:t>ossigeno in conformità alla norma DIN 4726 e certificato SKZ HR 3.13.</w:t>
            </w:r>
          </w:p>
          <w:p w14:paraId="69A92B18" w14:textId="77777777" w:rsidR="003F4108" w:rsidRPr="003F4108" w:rsidRDefault="003F4108" w:rsidP="003F4108">
            <w:pPr>
              <w:pStyle w:val="Intestazione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9E72CFC" w14:textId="77777777" w:rsidR="003F4108" w:rsidRPr="003F4108" w:rsidRDefault="003F4108" w:rsidP="003F4108">
            <w:pPr>
              <w:pStyle w:val="Intestazione"/>
              <w:jc w:val="both"/>
              <w:rPr>
                <w:rFonts w:ascii="Poppins" w:hAnsi="Poppins" w:cs="Poppins"/>
                <w:b/>
                <w:sz w:val="20"/>
              </w:rPr>
            </w:pPr>
            <w:r w:rsidRPr="003F4108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4B57D49" w14:textId="7F0CE7F1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Misura: 8x1 mm</w:t>
            </w:r>
          </w:p>
          <w:p w14:paraId="415FF59B" w14:textId="3057F073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Classi applicative / Pressione di esercizio (bar): Cl. 4/4 bar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2933B2">
              <w:rPr>
                <w:rFonts w:ascii="Poppins" w:hAnsi="Poppins" w:cs="Poppins"/>
                <w:bCs/>
                <w:sz w:val="20"/>
              </w:rPr>
              <w:t>-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3F4108">
              <w:rPr>
                <w:rFonts w:ascii="Poppins" w:hAnsi="Poppins" w:cs="Poppins"/>
                <w:bCs/>
                <w:sz w:val="20"/>
              </w:rPr>
              <w:t>5/4 bar</w:t>
            </w:r>
          </w:p>
          <w:p w14:paraId="4991E226" w14:textId="1E1ADFEF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Permeabilità all</w:t>
            </w:r>
            <w:r w:rsidR="002933B2">
              <w:rPr>
                <w:rFonts w:ascii="Poppins" w:hAnsi="Poppins" w:cs="Poppins"/>
                <w:bCs/>
                <w:sz w:val="20"/>
              </w:rPr>
              <w:t>’</w:t>
            </w:r>
            <w:r w:rsidRPr="003F4108">
              <w:rPr>
                <w:rFonts w:ascii="Poppins" w:hAnsi="Poppins" w:cs="Poppins"/>
                <w:bCs/>
                <w:sz w:val="20"/>
              </w:rPr>
              <w:t>ossigeno (DIN 4726): &lt; 0,32 mg/(m2d) a 40°C; &lt;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3F4108">
              <w:rPr>
                <w:rFonts w:ascii="Poppins" w:hAnsi="Poppins" w:cs="Poppins"/>
                <w:bCs/>
                <w:sz w:val="20"/>
              </w:rPr>
              <w:t>3,60 mg/(m2d) a 80°C</w:t>
            </w:r>
          </w:p>
          <w:p w14:paraId="7C9DA7BD" w14:textId="5B873B5D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Densità: 930 kg/m3</w:t>
            </w:r>
          </w:p>
          <w:p w14:paraId="4738F8FE" w14:textId="6DFD504D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Conducibilità termica: 0.4 W/(mK)</w:t>
            </w:r>
          </w:p>
          <w:p w14:paraId="6FB50183" w14:textId="6B1B26C3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 xml:space="preserve">Grado di reticolazione: </w:t>
            </w:r>
            <w:r w:rsidR="002933B2">
              <w:rPr>
                <w:rFonts w:ascii="Poppins" w:hAnsi="Poppins" w:cs="Poppins"/>
                <w:bCs/>
                <w:sz w:val="20"/>
              </w:rPr>
              <w:t>&gt;=</w:t>
            </w:r>
            <w:r w:rsidRPr="003F4108">
              <w:rPr>
                <w:rFonts w:ascii="Poppins" w:hAnsi="Poppins" w:cs="Poppins"/>
                <w:bCs/>
                <w:sz w:val="20"/>
              </w:rPr>
              <w:t xml:space="preserve"> 60%</w:t>
            </w:r>
          </w:p>
          <w:p w14:paraId="0E07E53F" w14:textId="5A2FB551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 xml:space="preserve">Modulo elastico: 500 </w:t>
            </w:r>
            <w:r w:rsidR="002933B2">
              <w:rPr>
                <w:rFonts w:ascii="Poppins" w:hAnsi="Poppins" w:cs="Poppins"/>
                <w:bCs/>
                <w:sz w:val="20"/>
              </w:rPr>
              <w:t>-</w:t>
            </w:r>
            <w:r w:rsidRPr="003F4108">
              <w:rPr>
                <w:rFonts w:ascii="Poppins" w:hAnsi="Poppins" w:cs="Poppins"/>
                <w:bCs/>
                <w:sz w:val="20"/>
              </w:rPr>
              <w:t xml:space="preserve"> 600 </w:t>
            </w:r>
            <w:proofErr w:type="spellStart"/>
            <w:r w:rsidRPr="003F4108">
              <w:rPr>
                <w:rFonts w:ascii="Poppins" w:hAnsi="Poppins" w:cs="Poppins"/>
                <w:bCs/>
                <w:sz w:val="20"/>
              </w:rPr>
              <w:t>MPa</w:t>
            </w:r>
            <w:proofErr w:type="spellEnd"/>
          </w:p>
          <w:p w14:paraId="5FF24FAB" w14:textId="3B61CD4A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 xml:space="preserve">Allungamento a rottura: 350 </w:t>
            </w:r>
            <w:r w:rsidR="002933B2">
              <w:rPr>
                <w:rFonts w:ascii="Poppins" w:hAnsi="Poppins" w:cs="Poppins"/>
                <w:bCs/>
                <w:sz w:val="20"/>
              </w:rPr>
              <w:t>-</w:t>
            </w:r>
            <w:r w:rsidRPr="003F4108">
              <w:rPr>
                <w:rFonts w:ascii="Poppins" w:hAnsi="Poppins" w:cs="Poppins"/>
                <w:bCs/>
                <w:sz w:val="20"/>
              </w:rPr>
              <w:t xml:space="preserve"> 600%</w:t>
            </w:r>
          </w:p>
          <w:p w14:paraId="6DE72C49" w14:textId="3CEE95B5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Coefficiente di dilatazione lineare: 0.15 mm/(m°C)</w:t>
            </w:r>
          </w:p>
          <w:p w14:paraId="589ACC34" w14:textId="27F217F9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Raggio minimo di curvatura: 5 x diametro esterno</w:t>
            </w:r>
          </w:p>
          <w:p w14:paraId="4598BF15" w14:textId="0D8E6F6C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Rugosità superficiale media: 7 µ</w:t>
            </w:r>
          </w:p>
          <w:p w14:paraId="0FE75A74" w14:textId="0CE0C60F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Contenuto d</w:t>
            </w:r>
            <w:r w:rsidR="002933B2">
              <w:rPr>
                <w:rFonts w:ascii="Poppins" w:hAnsi="Poppins" w:cs="Poppins"/>
                <w:bCs/>
                <w:sz w:val="20"/>
              </w:rPr>
              <w:t>’</w:t>
            </w:r>
            <w:r w:rsidRPr="003F4108">
              <w:rPr>
                <w:rFonts w:ascii="Poppins" w:hAnsi="Poppins" w:cs="Poppins"/>
                <w:bCs/>
                <w:sz w:val="20"/>
              </w:rPr>
              <w:t>acqua: 0.028 l/m</w:t>
            </w:r>
          </w:p>
          <w:p w14:paraId="3985D51B" w14:textId="5A878979" w:rsidR="003F4108" w:rsidRPr="003F4108" w:rsidRDefault="003F4108" w:rsidP="003F4108">
            <w:pPr>
              <w:pStyle w:val="Intestazione"/>
              <w:numPr>
                <w:ilvl w:val="0"/>
                <w:numId w:val="22"/>
              </w:numPr>
              <w:jc w:val="both"/>
              <w:rPr>
                <w:rFonts w:ascii="Poppins" w:hAnsi="Poppins" w:cs="Poppins"/>
                <w:bCs/>
                <w:sz w:val="20"/>
              </w:rPr>
            </w:pPr>
            <w:r w:rsidRPr="003F4108">
              <w:rPr>
                <w:rFonts w:ascii="Poppins" w:hAnsi="Poppins" w:cs="Poppins"/>
                <w:bCs/>
                <w:sz w:val="20"/>
              </w:rPr>
              <w:t>Applicazione: impianti termici</w:t>
            </w:r>
          </w:p>
          <w:p w14:paraId="5E4D32CA" w14:textId="77777777" w:rsidR="003F4108" w:rsidRPr="003F4108" w:rsidRDefault="003F4108" w:rsidP="003F4108">
            <w:pPr>
              <w:pStyle w:val="Intestazione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133492F" w14:textId="48052B39" w:rsidR="009F4B37" w:rsidRPr="003F4108" w:rsidRDefault="003F4108" w:rsidP="003F4108">
            <w:pPr>
              <w:pStyle w:val="Intestazione"/>
              <w:jc w:val="both"/>
              <w:rPr>
                <w:rFonts w:ascii="Poppins" w:hAnsi="Poppins" w:cs="Poppins"/>
                <w:b/>
                <w:sz w:val="20"/>
              </w:rPr>
            </w:pPr>
            <w:r w:rsidRPr="003F4108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2933B2">
              <w:rPr>
                <w:rFonts w:ascii="Poppins" w:hAnsi="Poppins" w:cs="Poppins"/>
                <w:b/>
                <w:sz w:val="20"/>
              </w:rPr>
              <w:t>-</w:t>
            </w:r>
            <w:r w:rsidRPr="003F4108">
              <w:rPr>
                <w:rFonts w:ascii="Poppins" w:hAnsi="Poppins" w:cs="Poppins"/>
                <w:b/>
                <w:sz w:val="20"/>
              </w:rPr>
              <w:t xml:space="preserve"> Modello Tubo PE-</w:t>
            </w:r>
            <w:proofErr w:type="spellStart"/>
            <w:r w:rsidRPr="003F4108">
              <w:rPr>
                <w:rFonts w:ascii="Poppins" w:hAnsi="Poppins" w:cs="Poppins"/>
                <w:b/>
                <w:sz w:val="20"/>
              </w:rPr>
              <w:t>Xc</w:t>
            </w:r>
            <w:proofErr w:type="spellEnd"/>
            <w:r w:rsidRPr="003F4108">
              <w:rPr>
                <w:rFonts w:ascii="Poppins" w:hAnsi="Poppins" w:cs="Poppins"/>
                <w:b/>
                <w:sz w:val="20"/>
              </w:rPr>
              <w:t xml:space="preserve"> Barriera ossigeno 5 strati 8x1 mm L=100 m o equivalente.</w:t>
            </w:r>
          </w:p>
        </w:tc>
      </w:tr>
    </w:tbl>
    <w:p w14:paraId="42254C12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DF34" w14:textId="77777777" w:rsidR="006F6071" w:rsidRDefault="006F6071">
      <w:r>
        <w:separator/>
      </w:r>
    </w:p>
  </w:endnote>
  <w:endnote w:type="continuationSeparator" w:id="0">
    <w:p w14:paraId="3071776F" w14:textId="77777777" w:rsidR="006F6071" w:rsidRDefault="006F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7B3E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15B23A20" w14:textId="77777777" w:rsidTr="004706FD">
      <w:tc>
        <w:tcPr>
          <w:tcW w:w="4534" w:type="dxa"/>
        </w:tcPr>
        <w:p w14:paraId="0C8CE666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840532">
            <w:rPr>
              <w:rFonts w:ascii="Poppins" w:hAnsi="Poppins" w:cs="Poppins"/>
              <w:iCs/>
              <w:noProof/>
              <w:sz w:val="16"/>
            </w:rPr>
            <w:t>Sistema in moduli metallici Ray Module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146F879C" w14:textId="3DC5E3B0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BE202C">
            <w:rPr>
              <w:rFonts w:ascii="Poppins" w:hAnsi="Poppins" w:cs="Poppins"/>
              <w:noProof/>
              <w:sz w:val="14"/>
              <w:szCs w:val="14"/>
            </w:rPr>
            <w:t>3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716C97EB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105FBA9" wp14:editId="5D9441B5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6D827" w14:textId="77777777" w:rsidR="006F6071" w:rsidRDefault="006F6071">
      <w:r>
        <w:separator/>
      </w:r>
    </w:p>
  </w:footnote>
  <w:footnote w:type="continuationSeparator" w:id="0">
    <w:p w14:paraId="33891E04" w14:textId="77777777" w:rsidR="006F6071" w:rsidRDefault="006F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EB22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5B39C381" wp14:editId="520E1344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9344D38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66835454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C022A"/>
    <w:multiLevelType w:val="hybridMultilevel"/>
    <w:tmpl w:val="6974F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D93"/>
    <w:multiLevelType w:val="hybridMultilevel"/>
    <w:tmpl w:val="169CB118"/>
    <w:lvl w:ilvl="0" w:tplc="6812E17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3170B"/>
    <w:multiLevelType w:val="hybridMultilevel"/>
    <w:tmpl w:val="CB7CF2F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F6579"/>
    <w:multiLevelType w:val="hybridMultilevel"/>
    <w:tmpl w:val="8B74672C"/>
    <w:lvl w:ilvl="0" w:tplc="83EC705A">
      <w:start w:val="60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A41E5"/>
    <w:multiLevelType w:val="hybridMultilevel"/>
    <w:tmpl w:val="54E674D2"/>
    <w:lvl w:ilvl="0" w:tplc="1F94BE62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0525731">
    <w:abstractNumId w:val="12"/>
  </w:num>
  <w:num w:numId="2" w16cid:durableId="1447039448">
    <w:abstractNumId w:val="11"/>
  </w:num>
  <w:num w:numId="3" w16cid:durableId="969480237">
    <w:abstractNumId w:val="5"/>
  </w:num>
  <w:num w:numId="4" w16cid:durableId="2045905844">
    <w:abstractNumId w:val="3"/>
  </w:num>
  <w:num w:numId="5" w16cid:durableId="485707011">
    <w:abstractNumId w:val="9"/>
  </w:num>
  <w:num w:numId="6" w16cid:durableId="661200249">
    <w:abstractNumId w:val="8"/>
  </w:num>
  <w:num w:numId="7" w16cid:durableId="1118529119">
    <w:abstractNumId w:val="6"/>
  </w:num>
  <w:num w:numId="8" w16cid:durableId="1435176066">
    <w:abstractNumId w:val="8"/>
  </w:num>
  <w:num w:numId="9" w16cid:durableId="2092071673">
    <w:abstractNumId w:val="0"/>
  </w:num>
  <w:num w:numId="10" w16cid:durableId="1357006032">
    <w:abstractNumId w:val="8"/>
  </w:num>
  <w:num w:numId="11" w16cid:durableId="1554586767">
    <w:abstractNumId w:val="15"/>
  </w:num>
  <w:num w:numId="12" w16cid:durableId="2071535930">
    <w:abstractNumId w:val="18"/>
  </w:num>
  <w:num w:numId="13" w16cid:durableId="166287209">
    <w:abstractNumId w:val="14"/>
  </w:num>
  <w:num w:numId="14" w16cid:durableId="1480070142">
    <w:abstractNumId w:val="7"/>
  </w:num>
  <w:num w:numId="15" w16cid:durableId="1294560374">
    <w:abstractNumId w:val="16"/>
  </w:num>
  <w:num w:numId="16" w16cid:durableId="1082338325">
    <w:abstractNumId w:val="21"/>
  </w:num>
  <w:num w:numId="17" w16cid:durableId="986714002">
    <w:abstractNumId w:val="22"/>
  </w:num>
  <w:num w:numId="18" w16cid:durableId="1938369240">
    <w:abstractNumId w:val="17"/>
  </w:num>
  <w:num w:numId="19" w16cid:durableId="977220584">
    <w:abstractNumId w:val="1"/>
  </w:num>
  <w:num w:numId="20" w16cid:durableId="479536620">
    <w:abstractNumId w:val="2"/>
  </w:num>
  <w:num w:numId="21" w16cid:durableId="1306475337">
    <w:abstractNumId w:val="10"/>
  </w:num>
  <w:num w:numId="22" w16cid:durableId="1299845774">
    <w:abstractNumId w:val="19"/>
  </w:num>
  <w:num w:numId="23" w16cid:durableId="1379402504">
    <w:abstractNumId w:val="13"/>
  </w:num>
  <w:num w:numId="24" w16cid:durableId="626737110">
    <w:abstractNumId w:val="20"/>
  </w:num>
  <w:num w:numId="25" w16cid:durableId="17007370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41B44"/>
    <w:rsid w:val="0009136B"/>
    <w:rsid w:val="000A0D98"/>
    <w:rsid w:val="000B6932"/>
    <w:rsid w:val="000C52FA"/>
    <w:rsid w:val="000D288C"/>
    <w:rsid w:val="000F7A52"/>
    <w:rsid w:val="00103A0D"/>
    <w:rsid w:val="001441C6"/>
    <w:rsid w:val="001450AB"/>
    <w:rsid w:val="001620E3"/>
    <w:rsid w:val="00171DAE"/>
    <w:rsid w:val="0018241B"/>
    <w:rsid w:val="00195A49"/>
    <w:rsid w:val="001D365F"/>
    <w:rsid w:val="001F782F"/>
    <w:rsid w:val="00224D7E"/>
    <w:rsid w:val="0023000E"/>
    <w:rsid w:val="002346C2"/>
    <w:rsid w:val="0026034E"/>
    <w:rsid w:val="00264BCF"/>
    <w:rsid w:val="0028448D"/>
    <w:rsid w:val="002862D2"/>
    <w:rsid w:val="00291DEE"/>
    <w:rsid w:val="002933B2"/>
    <w:rsid w:val="002B5D63"/>
    <w:rsid w:val="002F7EEA"/>
    <w:rsid w:val="00304518"/>
    <w:rsid w:val="003333BC"/>
    <w:rsid w:val="00344430"/>
    <w:rsid w:val="003524C7"/>
    <w:rsid w:val="00357812"/>
    <w:rsid w:val="00365710"/>
    <w:rsid w:val="00372ECE"/>
    <w:rsid w:val="003F4108"/>
    <w:rsid w:val="00425510"/>
    <w:rsid w:val="004272FC"/>
    <w:rsid w:val="00430703"/>
    <w:rsid w:val="00433C12"/>
    <w:rsid w:val="0044592F"/>
    <w:rsid w:val="00447EFC"/>
    <w:rsid w:val="004706FD"/>
    <w:rsid w:val="00474537"/>
    <w:rsid w:val="0048382E"/>
    <w:rsid w:val="004D6C31"/>
    <w:rsid w:val="004F1A26"/>
    <w:rsid w:val="005235FA"/>
    <w:rsid w:val="00525BAE"/>
    <w:rsid w:val="00530F9B"/>
    <w:rsid w:val="005315F1"/>
    <w:rsid w:val="00536743"/>
    <w:rsid w:val="00562E55"/>
    <w:rsid w:val="00584984"/>
    <w:rsid w:val="005C61B9"/>
    <w:rsid w:val="005E1169"/>
    <w:rsid w:val="006015C2"/>
    <w:rsid w:val="006040F5"/>
    <w:rsid w:val="00610639"/>
    <w:rsid w:val="00620C00"/>
    <w:rsid w:val="00665813"/>
    <w:rsid w:val="006A24CD"/>
    <w:rsid w:val="006B218C"/>
    <w:rsid w:val="006B29B1"/>
    <w:rsid w:val="006C14CB"/>
    <w:rsid w:val="006D044B"/>
    <w:rsid w:val="006D4FDF"/>
    <w:rsid w:val="006E5C4B"/>
    <w:rsid w:val="006F1812"/>
    <w:rsid w:val="006F6071"/>
    <w:rsid w:val="006F6AB3"/>
    <w:rsid w:val="00710BB8"/>
    <w:rsid w:val="00727388"/>
    <w:rsid w:val="0073789C"/>
    <w:rsid w:val="00745AB1"/>
    <w:rsid w:val="0074712F"/>
    <w:rsid w:val="00757AC7"/>
    <w:rsid w:val="00782096"/>
    <w:rsid w:val="007B5BA3"/>
    <w:rsid w:val="007D5EC7"/>
    <w:rsid w:val="007E144F"/>
    <w:rsid w:val="007E6E02"/>
    <w:rsid w:val="007E7665"/>
    <w:rsid w:val="007F4841"/>
    <w:rsid w:val="008014DD"/>
    <w:rsid w:val="0080323F"/>
    <w:rsid w:val="00830828"/>
    <w:rsid w:val="00840532"/>
    <w:rsid w:val="00844BBC"/>
    <w:rsid w:val="008574C8"/>
    <w:rsid w:val="00867692"/>
    <w:rsid w:val="008804CB"/>
    <w:rsid w:val="008A2C0A"/>
    <w:rsid w:val="008B5587"/>
    <w:rsid w:val="008C2F88"/>
    <w:rsid w:val="009059BB"/>
    <w:rsid w:val="00923354"/>
    <w:rsid w:val="00931A8A"/>
    <w:rsid w:val="0094047C"/>
    <w:rsid w:val="00942B09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9F4B37"/>
    <w:rsid w:val="00A05E03"/>
    <w:rsid w:val="00A06A5E"/>
    <w:rsid w:val="00A1764B"/>
    <w:rsid w:val="00A216E2"/>
    <w:rsid w:val="00A62A77"/>
    <w:rsid w:val="00A743FF"/>
    <w:rsid w:val="00AC0741"/>
    <w:rsid w:val="00AD05EC"/>
    <w:rsid w:val="00AD1706"/>
    <w:rsid w:val="00B406A9"/>
    <w:rsid w:val="00B7475F"/>
    <w:rsid w:val="00B93CD1"/>
    <w:rsid w:val="00BB0104"/>
    <w:rsid w:val="00BB2820"/>
    <w:rsid w:val="00BB2A5B"/>
    <w:rsid w:val="00BD14D8"/>
    <w:rsid w:val="00BE202C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6331"/>
    <w:rsid w:val="00C8666E"/>
    <w:rsid w:val="00C93402"/>
    <w:rsid w:val="00CB1475"/>
    <w:rsid w:val="00CC31A7"/>
    <w:rsid w:val="00CE7C2F"/>
    <w:rsid w:val="00D014D2"/>
    <w:rsid w:val="00D061A5"/>
    <w:rsid w:val="00D178ED"/>
    <w:rsid w:val="00D17F30"/>
    <w:rsid w:val="00D2119B"/>
    <w:rsid w:val="00D229AF"/>
    <w:rsid w:val="00D26FD9"/>
    <w:rsid w:val="00D41F87"/>
    <w:rsid w:val="00D440AE"/>
    <w:rsid w:val="00D5764B"/>
    <w:rsid w:val="00D62BDF"/>
    <w:rsid w:val="00D832BB"/>
    <w:rsid w:val="00D902A4"/>
    <w:rsid w:val="00DA3646"/>
    <w:rsid w:val="00DD2E16"/>
    <w:rsid w:val="00DE5C0B"/>
    <w:rsid w:val="00E07577"/>
    <w:rsid w:val="00E17A38"/>
    <w:rsid w:val="00E36C49"/>
    <w:rsid w:val="00E42389"/>
    <w:rsid w:val="00E5632D"/>
    <w:rsid w:val="00E8007D"/>
    <w:rsid w:val="00E94BE3"/>
    <w:rsid w:val="00EA01C8"/>
    <w:rsid w:val="00EB33B9"/>
    <w:rsid w:val="00EC29FF"/>
    <w:rsid w:val="00ED16C2"/>
    <w:rsid w:val="00ED24CF"/>
    <w:rsid w:val="00EF73E5"/>
    <w:rsid w:val="00F50F65"/>
    <w:rsid w:val="00F53758"/>
    <w:rsid w:val="00F60A08"/>
    <w:rsid w:val="00FB0DB4"/>
    <w:rsid w:val="00FC6218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EE227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62401-4555-415A-84B9-81AAE5AD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3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4042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6</cp:revision>
  <cp:lastPrinted>2013-11-14T13:48:00Z</cp:lastPrinted>
  <dcterms:created xsi:type="dcterms:W3CDTF">2026-03-03T12:51:00Z</dcterms:created>
  <dcterms:modified xsi:type="dcterms:W3CDTF">2026-03-03T12:54:00Z</dcterms:modified>
</cp:coreProperties>
</file>